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Focus Group 1: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Present:</w:t>
      </w:r>
      <w:r w:rsidDel="00000000" w:rsidR="00000000" w:rsidRPr="00000000">
        <w:rPr>
          <w:rtl w:val="0"/>
        </w:rPr>
        <w:t xml:space="preserve"> Chantal, Rob, Rosy, Craig, Sam, Richard, Thomas, David (Skype)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hd w:fill="c9daf8" w:val="clear"/>
          <w:rtl w:val="0"/>
        </w:rPr>
        <w:t xml:space="preserve">Rob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hd w:fill="f4cccc" w:val="clear"/>
          <w:rtl w:val="0"/>
        </w:rPr>
        <w:t xml:space="preserve">Chantal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Rob explained background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Initial questions that came up: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is NetFlow?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is an AS?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General comments/questions/what ppl would like to get out of a visualisation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David’s point of view from managing small rural network: </w:t>
      </w:r>
      <w:r w:rsidDel="00000000" w:rsidR="00000000" w:rsidRPr="00000000">
        <w:rPr>
          <w:shd w:fill="c9daf8" w:val="clear"/>
          <w:rtl w:val="0"/>
        </w:rPr>
        <w:t xml:space="preserve">If there are failures, where are they happening; breakdown of kind of traffic causing congestion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Sam’s view: NRENs need to be connected to each other first before connecting to commercial ISPs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Craig: Show which links are available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tool should be network aware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to see which links might be faster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tool should show why it’s routing through Europe and not straight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to tweak how it’s routing through NRENs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using Looking Glass Servers to check routes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construct a database of all possible links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Idea of what’s possible because fibre is there instead of what’s happening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^ Might not be in our scope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Rob’s visualisation (Paper prototype with chord diagram)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chord diagram is end to end (actual link does not hold any information)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How to show traceroute info on dashboard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transaction between ASes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Richard: Knowing whether my institution is consuming/supplying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interested in information sharing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Summarising of data (it’s a lot of data)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Collaboration across continents - fantastic diagram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generate per type of traffic - interesting but might not help?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more what shall we do to improve things vs what can I tweak now?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filter to top ASes (lots of Ases)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Chord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incoming vs outgoing not obvious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quantity of data vs # of connections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quantity - expect same to go out as come in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# - more interest here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tendency to relate each end of chord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10% of red looks different to 10% of brown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learnable and understandable vis rather than natural and intuitive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Network diagram as an alternative but it could get cluttered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Chantal’s visualisation (Interactive map with fibre overlay)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Uses: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Is it a problem of quality of the line?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A problem of capacity of the line?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Want a hop by hop analysis to identify where problems might be at each link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shd w:fill="f9cb9c" w:val="clear"/>
        </w:rPr>
      </w:pPr>
      <w:r w:rsidDel="00000000" w:rsidR="00000000" w:rsidRPr="00000000">
        <w:rPr>
          <w:shd w:fill="f9cb9c" w:val="clear"/>
          <w:rtl w:val="0"/>
        </w:rPr>
        <w:t xml:space="preserve">Is it case that protocol needs to be tweaked vs lack of fibre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Animation movement is at constant speed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vary speed depending on link quality between hops (relative: high/low)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Might not be useful to know if link is going through Saharan Desert (for example); might be more useful at country level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“Shaping of networks”/”bandwidth shaping”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fast traffic might be bottlenecked with videos for example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Therefore: Traceroute doesn’t necessarily show routes that actual traffic traverses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Craig: Not sure how useful it is mapping each hop: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David: Interest in how many hops within a country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more NB which country with number of hops and then jump out to another country (How many hops within a country)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info on where fibre is laid down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“physical link”: fibre vs satellite link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Fibre overlay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Craig: </w:t>
      </w:r>
      <w:r w:rsidDel="00000000" w:rsidR="00000000" w:rsidRPr="00000000">
        <w:rPr>
          <w:rtl w:val="0"/>
        </w:rPr>
        <w:t xml:space="preserve">take out if you can’t manage to map traceroute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Thomas: like cables there - can sort of reason which cables are being used as a reference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Afterfibre.org - overlay fibre with positions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Geolocation might not be true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satellite links: might show IP address in Europe but it might be in Africa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 go in future works :P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Latency/RTT: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shd w:fill="f4cccc" w:val="clear"/>
          <w:rtl w:val="0"/>
        </w:rPr>
        <w:t xml:space="preserve">per hop is better to see link quality</w:t>
      </w:r>
      <w:r w:rsidDel="00000000" w:rsidR="00000000" w:rsidRPr="00000000">
        <w:rPr>
          <w:rtl w:val="0"/>
        </w:rPr>
        <w:t xml:space="preserve"> - was problem at UCT/TENET level etc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Comments for Rosy: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Variable packet size - might not go circuitously (to add to different traceroute experiments)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code automatically ping if traceroute doesn’t reach destination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